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>/2803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4"/>
        <w:gridCol w:w="4772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30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января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Гасымовой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Вафы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Исрафил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кызы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7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сведений о привлечении к административной ответственности не представлено,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01.10.2025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Гасымова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В.И.к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Калинина</w:t>
      </w:r>
      <w:r>
        <w:rPr>
          <w:rFonts w:ascii="Times New Roman" w:eastAsia="Times New Roman" w:hAnsi="Times New Roman" w:cs="Times New Roman"/>
        </w:rPr>
        <w:t>, д.</w:t>
      </w:r>
      <w:r>
        <w:rPr>
          <w:rFonts w:ascii="Times New Roman" w:eastAsia="Times New Roman" w:hAnsi="Times New Roman" w:cs="Times New Roman"/>
        </w:rPr>
        <w:t>85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3000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18810586250709021229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09.07.2025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ч.6 ст.12.9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Гасымова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В.И.к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о месте и времени судебного заседания извещен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надлежащим образом, об отложении судебн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го заседания не ходатайствовал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Гасымовой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В.И.к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09.07.2025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>ЦАФАП в ОДД ГИБДД УМВД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Гасымовой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В.И.к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ч.6 ст.12.9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3000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18810586250709021229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09.07.2025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01.08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Гасымовой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В.И.к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18810886250920089993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17.12.2025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18810586250709021229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09.07.2025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карточки учета транспортного средства, </w:t>
      </w:r>
      <w:r>
        <w:rPr>
          <w:rFonts w:ascii="Times New Roman" w:eastAsia="Times New Roman" w:hAnsi="Times New Roman" w:cs="Times New Roman"/>
        </w:rPr>
        <w:t>копией выписки из ГИ</w:t>
      </w:r>
      <w:r>
        <w:rPr>
          <w:rFonts w:ascii="Times New Roman" w:eastAsia="Times New Roman" w:hAnsi="Times New Roman" w:cs="Times New Roman"/>
        </w:rPr>
        <w:t xml:space="preserve">С ГМП по состоянию на </w:t>
      </w:r>
      <w:r>
        <w:rPr>
          <w:rFonts w:ascii="Times New Roman" w:eastAsia="Times New Roman" w:hAnsi="Times New Roman" w:cs="Times New Roman"/>
        </w:rPr>
        <w:t>17.12.2025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согласно которой штраф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оплачен.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Гасымовой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В.И.к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Гасымовой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В.И.к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Гасымову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Вафу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Исрафил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кызы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 xml:space="preserve">правонарушениях, и назначить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6000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шесть тысяч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0412365400725014392520140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7rplc-8">
    <w:name w:val="cat-UserDefined grp-27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